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5F" w:rsidRDefault="00A54444">
      <w:pPr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 xml:space="preserve">Des secondes en sortie pour un projet environnemental </w:t>
      </w:r>
    </w:p>
    <w:p w:rsidR="00311C5F" w:rsidRDefault="00311C5F">
      <w:pPr>
        <w:sectPr w:rsidR="00311C5F">
          <w:pgSz w:w="11906" w:h="16838"/>
          <w:pgMar w:top="1417" w:right="1417" w:bottom="1417" w:left="1417" w:header="0" w:footer="0" w:gutter="0"/>
          <w:cols w:space="720"/>
          <w:formProt w:val="0"/>
          <w:docGrid w:linePitch="360" w:charSpace="4096"/>
        </w:sectPr>
      </w:pPr>
    </w:p>
    <w:p w:rsidR="00311C5F" w:rsidRDefault="00A5444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Dans le cadre du projet « environnement », les élèves des 2</w:t>
      </w:r>
      <w:r>
        <w:rPr>
          <w:rFonts w:ascii="Times New Roman" w:hAnsi="Times New Roman"/>
          <w:sz w:val="26"/>
          <w:szCs w:val="26"/>
          <w:vertAlign w:val="superscript"/>
        </w:rPr>
        <w:t>nd</w:t>
      </w:r>
      <w:r>
        <w:rPr>
          <w:rFonts w:ascii="Times New Roman" w:hAnsi="Times New Roman"/>
          <w:sz w:val="26"/>
          <w:szCs w:val="26"/>
        </w:rPr>
        <w:t xml:space="preserve"> 3 et des 2</w:t>
      </w:r>
      <w:r>
        <w:rPr>
          <w:rFonts w:ascii="Times New Roman" w:hAnsi="Times New Roman"/>
          <w:sz w:val="26"/>
          <w:szCs w:val="26"/>
          <w:vertAlign w:val="superscript"/>
        </w:rPr>
        <w:t>nd</w:t>
      </w:r>
      <w:r>
        <w:rPr>
          <w:rFonts w:ascii="Times New Roman" w:hAnsi="Times New Roman"/>
          <w:sz w:val="26"/>
          <w:szCs w:val="26"/>
        </w:rPr>
        <w:t xml:space="preserve">4 du lycée Saint-Louis sont partis à 8h de </w:t>
      </w:r>
      <w:proofErr w:type="spellStart"/>
      <w:r>
        <w:rPr>
          <w:rFonts w:ascii="Times New Roman" w:hAnsi="Times New Roman"/>
          <w:sz w:val="26"/>
          <w:szCs w:val="26"/>
        </w:rPr>
        <w:t>Pourtoules</w:t>
      </w:r>
      <w:proofErr w:type="spellEnd"/>
      <w:r>
        <w:rPr>
          <w:rFonts w:ascii="Times New Roman" w:hAnsi="Times New Roman"/>
          <w:sz w:val="26"/>
          <w:szCs w:val="26"/>
        </w:rPr>
        <w:t xml:space="preserve"> pour la Camargue. Ils étaient accompagnés de leur professeur de français Mme Bouche ainsi que de leur professeur de physique-chimie Mme </w:t>
      </w:r>
      <w:proofErr w:type="spellStart"/>
      <w:r>
        <w:rPr>
          <w:rFonts w:ascii="Times New Roman" w:hAnsi="Times New Roman"/>
          <w:sz w:val="26"/>
          <w:szCs w:val="26"/>
        </w:rPr>
        <w:t>Chabran</w:t>
      </w:r>
      <w:proofErr w:type="spellEnd"/>
      <w:r>
        <w:rPr>
          <w:rFonts w:ascii="Times New Roman" w:hAnsi="Times New Roman"/>
          <w:sz w:val="26"/>
          <w:szCs w:val="26"/>
        </w:rPr>
        <w:t xml:space="preserve"> et de la surveillante chargée des secondes : Mme Constant.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311C5F" w:rsidRDefault="00A5444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Les élèves sont arrivés devant le parc ornithologiq</w:t>
      </w:r>
      <w:r w:rsidR="009523C9">
        <w:rPr>
          <w:rFonts w:ascii="Times New Roman" w:hAnsi="Times New Roman"/>
          <w:sz w:val="26"/>
          <w:szCs w:val="26"/>
        </w:rPr>
        <w:t>ue vers 9h30, ont été accueillis</w:t>
      </w:r>
      <w:r>
        <w:rPr>
          <w:rFonts w:ascii="Times New Roman" w:hAnsi="Times New Roman"/>
          <w:sz w:val="26"/>
          <w:szCs w:val="26"/>
        </w:rPr>
        <w:t xml:space="preserve"> par le personnel du parc et ont été divisés en deux groupes afin de pouvoir commencer la visite. La guide a pris en charge les secondes, et leur a expliqué l’histoire du </w:t>
      </w:r>
      <w:r>
        <w:rPr>
          <w:rFonts w:ascii="Times New Roman" w:hAnsi="Times New Roman"/>
          <w:sz w:val="26"/>
          <w:szCs w:val="26"/>
        </w:rPr>
        <w:t>parc ainsi que le mode de vie des oiseaux que l’on peut y retrouver. Cette réserve artificielle a été cré</w:t>
      </w:r>
      <w:r w:rsidR="009523C9">
        <w:rPr>
          <w:rFonts w:ascii="Times New Roman" w:hAnsi="Times New Roman"/>
          <w:sz w:val="26"/>
          <w:szCs w:val="26"/>
        </w:rPr>
        <w:t>é</w:t>
      </w:r>
      <w:r>
        <w:rPr>
          <w:rFonts w:ascii="Times New Roman" w:hAnsi="Times New Roman"/>
          <w:sz w:val="26"/>
          <w:szCs w:val="26"/>
        </w:rPr>
        <w:t>e par l’homme, pour préserver et favoriser la migration des oiseaux. Lors de cette visite, les élèves ont pu découvrir de nouvelles espèces (la huppe f</w:t>
      </w:r>
      <w:r>
        <w:rPr>
          <w:rFonts w:ascii="Times New Roman" w:hAnsi="Times New Roman"/>
          <w:sz w:val="26"/>
          <w:szCs w:val="26"/>
        </w:rPr>
        <w:t xml:space="preserve">asciée), des paysages (marais), des plantes (salicornes) spécifiques à cette région. </w:t>
      </w:r>
    </w:p>
    <w:p w:rsidR="00311C5F" w:rsidRDefault="00A54444">
      <w:pPr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2740025" cy="1855470"/>
                <wp:effectExtent l="0" t="0" r="0" b="0"/>
                <wp:docPr id="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0025" cy="185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311C5F" w:rsidRDefault="00A54444">
                            <w:pPr>
                              <w:pStyle w:val="Lgende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740025" cy="1489710"/>
                                  <wp:effectExtent l="0" t="0" r="0" b="0"/>
                                  <wp:docPr id="2" name="Image 11" descr="U:\Downloads\IMG_3458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11" descr="U:\Downloads\IMG_3458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 l="11796" t="11575" r="13166" b="1589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0025" cy="1489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Les flamants roses du parc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width:215.75pt;height:14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" stroked="f">
                <v:textbox inset="0,0,0,0">
                  <w:txbxContent>
                    <w:p w:rsidR="00311C5F" w:rsidRDefault="00A54444">
                      <w:pPr>
                        <w:pStyle w:val="Lgende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2740025" cy="1489710"/>
                            <wp:effectExtent l="0" t="0" r="0" b="0"/>
                            <wp:docPr id="2" name="Image 11" descr="U:\Downloads\IMG_3458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11" descr="U:\Downloads\IMG_3458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 l="11796" t="11575" r="13166" b="1589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0025" cy="1489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Les flamants roses du parc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11C5F" w:rsidRDefault="00A5444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Ce lieu est un atout pour mettre en contact les visiteurs et la nature. </w:t>
      </w:r>
    </w:p>
    <w:p w:rsidR="00311C5F" w:rsidRDefault="00A5444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Les élèves ont ensuite repris le bus en direction du Grau du Roi,</w:t>
      </w:r>
      <w:r w:rsidR="009523C9">
        <w:rPr>
          <w:rFonts w:ascii="Times New Roman" w:hAnsi="Times New Roman"/>
          <w:sz w:val="26"/>
          <w:szCs w:val="26"/>
        </w:rPr>
        <w:t xml:space="preserve"> où ils ont partagé un pique-</w:t>
      </w:r>
      <w:r>
        <w:rPr>
          <w:rFonts w:ascii="Times New Roman" w:hAnsi="Times New Roman"/>
          <w:sz w:val="26"/>
          <w:szCs w:val="26"/>
        </w:rPr>
        <w:t xml:space="preserve">nique à la plage sous un soleil radieux. Ils ont tous passé un moment convivial accompagnés de leurs enseignantes où ils ont pu profiter de l’air marin. </w:t>
      </w:r>
    </w:p>
    <w:p w:rsidR="00311C5F" w:rsidRDefault="00A5444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Une fois cette pause terminée, ils se sont rendus au </w:t>
      </w:r>
      <w:proofErr w:type="spellStart"/>
      <w:r>
        <w:rPr>
          <w:rFonts w:ascii="Times New Roman" w:hAnsi="Times New Roman"/>
          <w:sz w:val="26"/>
          <w:szCs w:val="26"/>
        </w:rPr>
        <w:t>Seaquarium</w:t>
      </w:r>
      <w:proofErr w:type="spellEnd"/>
      <w:r>
        <w:rPr>
          <w:rFonts w:ascii="Times New Roman" w:hAnsi="Times New Roman"/>
          <w:sz w:val="26"/>
          <w:szCs w:val="26"/>
        </w:rPr>
        <w:t xml:space="preserve"> du Grau d</w:t>
      </w:r>
      <w:r w:rsidR="009523C9">
        <w:rPr>
          <w:rFonts w:ascii="Times New Roman" w:hAnsi="Times New Roman"/>
          <w:sz w:val="26"/>
          <w:szCs w:val="26"/>
        </w:rPr>
        <w:t>u Roi, où ils ont été accueillis</w:t>
      </w:r>
      <w:r>
        <w:rPr>
          <w:rFonts w:ascii="Times New Roman" w:hAnsi="Times New Roman"/>
          <w:sz w:val="26"/>
          <w:szCs w:val="26"/>
        </w:rPr>
        <w:t xml:space="preserve"> par Émilie, leur nouvelle guide. La visite a commencé par une représentation d’otaries et de phoques, où ils ont assisté à des interactions entre les soigneurs et les mammifères. Les secondes ont ensuite écouté les explicat</w:t>
      </w:r>
      <w:r>
        <w:rPr>
          <w:rFonts w:ascii="Times New Roman" w:hAnsi="Times New Roman"/>
          <w:sz w:val="26"/>
          <w:szCs w:val="26"/>
        </w:rPr>
        <w:t>ions de leur guide sur le monde marin et sur tous les mammifères qui y vivent, en rapport avec leur projet. Ils ont pu, ainsi, voir des requins, des tortues et une centaine de poissons gardés dans des aquariums, et ont eu l’opportunité de toucher des rouss</w:t>
      </w:r>
      <w:r w:rsidR="009523C9">
        <w:rPr>
          <w:rFonts w:ascii="Times New Roman" w:hAnsi="Times New Roman"/>
          <w:sz w:val="26"/>
          <w:szCs w:val="26"/>
        </w:rPr>
        <w:t>ettes (</w:t>
      </w:r>
      <w:r>
        <w:rPr>
          <w:rFonts w:ascii="Times New Roman" w:hAnsi="Times New Roman"/>
          <w:sz w:val="26"/>
          <w:szCs w:val="26"/>
        </w:rPr>
        <w:t>requins tachetés, de petite taille</w:t>
      </w:r>
      <w:proofErr w:type="gramStart"/>
      <w:r>
        <w:rPr>
          <w:rFonts w:ascii="Times New Roman" w:hAnsi="Times New Roman"/>
          <w:sz w:val="26"/>
          <w:szCs w:val="26"/>
        </w:rPr>
        <w:t>) ,</w:t>
      </w:r>
      <w:proofErr w:type="gramEnd"/>
      <w:r>
        <w:rPr>
          <w:rFonts w:ascii="Times New Roman" w:hAnsi="Times New Roman"/>
          <w:sz w:val="26"/>
          <w:szCs w:val="26"/>
        </w:rPr>
        <w:t xml:space="preserve"> ainsi qu’une étoile de mer. </w:t>
      </w:r>
    </w:p>
    <w:p w:rsidR="00311C5F" w:rsidRDefault="00A54444">
      <w:pPr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19685</wp:posOffset>
                </wp:positionV>
                <wp:extent cx="1351280" cy="1356995"/>
                <wp:effectExtent l="0" t="0" r="0" b="0"/>
                <wp:wrapSquare wrapText="largest"/>
                <wp:docPr id="4" name="Cadr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135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311C5F" w:rsidRDefault="00A54444">
                            <w:pPr>
                              <w:pStyle w:val="Figure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351280" cy="991235"/>
                                  <wp:effectExtent l="0" t="0" r="0" b="0"/>
                                  <wp:docPr id="5" name="Image 10" descr="U:\Downloads\IMG_3459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10" descr="U:\Downloads\IMG_3459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30653" t="36837" r="2019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1280" cy="991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Requin mal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2" o:spid="_x0000_s1027" type="#_x0000_t202" style="position:absolute;left:0;text-align:left;margin-left:-4.8pt;margin-top:1.55pt;width:106.4pt;height:106.8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" o:allowincell="f" stroked="f">
                <v:textbox inset="0,0,0,0">
                  <w:txbxContent>
                    <w:p w:rsidR="00311C5F" w:rsidRDefault="00A54444">
                      <w:pPr>
                        <w:pStyle w:val="Figure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351280" cy="991235"/>
                            <wp:effectExtent l="0" t="0" r="0" b="0"/>
                            <wp:docPr id="5" name="Image 10" descr="U:\Downloads\IMG_3459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10" descr="U:\Downloads\IMG_3459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30653" t="36837" r="2019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1280" cy="991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Requin mal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6" behindDoc="0" locked="0" layoutInCell="0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41275</wp:posOffset>
                </wp:positionV>
                <wp:extent cx="1322070" cy="1561465"/>
                <wp:effectExtent l="0" t="0" r="0" b="0"/>
                <wp:wrapSquare wrapText="largest"/>
                <wp:docPr id="7" name="Cadr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070" cy="156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311C5F" w:rsidRDefault="00A54444">
                            <w:pPr>
                              <w:pStyle w:val="Lgende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322070" cy="982345"/>
                                  <wp:effectExtent l="0" t="0" r="0" b="0"/>
                                  <wp:docPr id="8" name="Image 12" descr="U:\Downloads\IMG_3474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 12" descr="U:\Downloads\IMG_3474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3509" r="1010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2070" cy="982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Tortue marine chélonien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dre3" o:spid="_x0000_s1028" type="#_x0000_t202" style="position:absolute;left:0;text-align:left;margin-left:118.95pt;margin-top:3.25pt;width:104.1pt;height:122.9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" o:allowincell="f" stroked="f">
                <v:textbox inset="0,0,0,0">
                  <w:txbxContent>
                    <w:p w:rsidR="00311C5F" w:rsidRDefault="00A54444">
                      <w:pPr>
                        <w:pStyle w:val="Lgende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322070" cy="982345"/>
                            <wp:effectExtent l="0" t="0" r="0" b="0"/>
                            <wp:docPr id="8" name="Image 12" descr="U:\Downloads\IMG_3474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 12" descr="U:\Downloads\IMG_3474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 l="13509" r="1010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2070" cy="982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Tortue marine chélonien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311C5F" w:rsidRDefault="00311C5F">
      <w:pPr>
        <w:jc w:val="both"/>
        <w:rPr>
          <w:rFonts w:ascii="Times New Roman" w:hAnsi="Times New Roman"/>
          <w:sz w:val="26"/>
          <w:szCs w:val="26"/>
        </w:rPr>
      </w:pPr>
    </w:p>
    <w:p w:rsidR="00311C5F" w:rsidRDefault="00311C5F">
      <w:pPr>
        <w:jc w:val="both"/>
        <w:rPr>
          <w:rFonts w:ascii="Times New Roman" w:hAnsi="Times New Roman"/>
          <w:sz w:val="26"/>
          <w:szCs w:val="26"/>
        </w:rPr>
      </w:pPr>
    </w:p>
    <w:p w:rsidR="00311C5F" w:rsidRDefault="00A54444">
      <w:pPr>
        <w:spacing w:before="57" w:after="19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Une fois la visite achevée, les secondes ont pu se rendre</w:t>
      </w:r>
      <w:r w:rsidR="009523C9">
        <w:rPr>
          <w:rFonts w:ascii="Times New Roman" w:hAnsi="Times New Roman"/>
          <w:sz w:val="26"/>
          <w:szCs w:val="26"/>
        </w:rPr>
        <w:t xml:space="preserve"> à la boutique de souvenirs du </w:t>
      </w:r>
      <w:proofErr w:type="spellStart"/>
      <w:r w:rsidR="009523C9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eaquarium</w:t>
      </w:r>
      <w:proofErr w:type="spellEnd"/>
      <w:r>
        <w:rPr>
          <w:rFonts w:ascii="Times New Roman" w:hAnsi="Times New Roman"/>
          <w:sz w:val="26"/>
          <w:szCs w:val="26"/>
        </w:rPr>
        <w:t xml:space="preserve"> avant de monter dans le bus pour re</w:t>
      </w:r>
      <w:r>
        <w:rPr>
          <w:rFonts w:ascii="Times New Roman" w:hAnsi="Times New Roman"/>
          <w:sz w:val="26"/>
          <w:szCs w:val="26"/>
        </w:rPr>
        <w:t xml:space="preserve">ntrer à </w:t>
      </w:r>
      <w:r>
        <w:rPr>
          <w:rFonts w:ascii="Times New Roman" w:hAnsi="Times New Roman"/>
          <w:sz w:val="26"/>
          <w:szCs w:val="26"/>
        </w:rPr>
        <w:t>Orange. Ils sont arrivés à 18h00 et ont ainsi achevé cette journée agréable et ludique qui leur ont permis d’acquérir de nouvelles connaissances sur leur environnement et sur le rôle qu’ils avaient à jouer dans le cadre environnemental.</w:t>
      </w:r>
    </w:p>
    <w:p w:rsidR="00311C5F" w:rsidRDefault="00311C5F">
      <w:pPr>
        <w:sectPr w:rsidR="00311C5F">
          <w:type w:val="continuous"/>
          <w:pgSz w:w="11906" w:h="16838"/>
          <w:pgMar w:top="1417" w:right="1417" w:bottom="1417" w:left="1417" w:header="0" w:footer="0" w:gutter="0"/>
          <w:cols w:num="2" w:space="566"/>
          <w:formProt w:val="0"/>
          <w:docGrid w:linePitch="360" w:charSpace="4096"/>
        </w:sectPr>
      </w:pPr>
    </w:p>
    <w:p w:rsidR="00000000" w:rsidRDefault="00A54444"/>
    <w:p w:rsidR="00CA317E" w:rsidRDefault="00CA317E"/>
    <w:p w:rsidR="00CA317E" w:rsidRDefault="00CA317E">
      <w:r>
        <w:t xml:space="preserve">                                         </w:t>
      </w:r>
      <w:bookmarkStart w:id="0" w:name="_GoBack"/>
      <w:bookmarkEnd w:id="0"/>
    </w:p>
    <w:sectPr w:rsidR="00CA317E">
      <w:type w:val="continuous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5F"/>
    <w:rsid w:val="00311C5F"/>
    <w:rsid w:val="009523C9"/>
    <w:rsid w:val="00A54444"/>
    <w:rsid w:val="00CA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D344"/>
  <w15:docId w15:val="{7B17E238-BB13-43C7-9395-D6D9F84D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Figure">
    <w:name w:val="Figure"/>
    <w:basedOn w:val="Lgen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ROTICCI</dc:creator>
  <dc:description/>
  <cp:lastModifiedBy>CHABRAN Frédérique</cp:lastModifiedBy>
  <cp:revision>2</cp:revision>
  <cp:lastPrinted>2021-10-22T17:01:00Z</cp:lastPrinted>
  <dcterms:created xsi:type="dcterms:W3CDTF">2021-10-25T10:34:00Z</dcterms:created>
  <dcterms:modified xsi:type="dcterms:W3CDTF">2021-10-25T10:34:00Z</dcterms:modified>
  <dc:language>es-ES</dc:language>
</cp:coreProperties>
</file>